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0FF311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230306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0A8AD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>Reply LS on UE event reporting over a user plane connection to LCS client or AF</w:t>
      </w:r>
    </w:p>
    <w:p w14:paraId="65004854" w14:textId="735A1065" w:rsidR="00463675" w:rsidRPr="00C7057C" w:rsidRDefault="00463675" w:rsidP="000F4E43">
      <w:pPr>
        <w:pStyle w:val="Title"/>
      </w:pPr>
      <w:r w:rsidRPr="00C7057C">
        <w:t>Response to:</w:t>
      </w:r>
      <w:r w:rsidRPr="00C7057C">
        <w:tab/>
      </w:r>
      <w:r w:rsidR="00B778FB" w:rsidRPr="00C7057C">
        <w:t>LS (S2-</w:t>
      </w:r>
      <w:r w:rsidR="00B778FB" w:rsidRPr="00C7057C">
        <w:rPr>
          <w:bCs w:val="0"/>
        </w:rPr>
        <w:t>2301789</w:t>
      </w:r>
      <w:r w:rsidR="004B65F7">
        <w:rPr>
          <w:bCs w:val="0"/>
        </w:rPr>
        <w:t>/</w:t>
      </w:r>
      <w:r w:rsidR="004B65F7" w:rsidRPr="004B65F7">
        <w:rPr>
          <w:bCs w:val="0"/>
        </w:rPr>
        <w:t>C1-230039</w:t>
      </w:r>
      <w:r w:rsidR="00B778FB" w:rsidRPr="00C7057C">
        <w:rPr>
          <w:bCs w:val="0"/>
        </w:rPr>
        <w:t xml:space="preserve">) </w:t>
      </w:r>
      <w:r w:rsidR="00B778FB" w:rsidRPr="00C7057C">
        <w:t>on UE event reporting over a user plane connection to LCS client or AF from SA2</w:t>
      </w:r>
    </w:p>
    <w:p w14:paraId="56E3B846" w14:textId="3891D86E" w:rsidR="00463675" w:rsidRPr="00C7057C" w:rsidRDefault="00463675" w:rsidP="000F4E43">
      <w:pPr>
        <w:pStyle w:val="Title"/>
      </w:pPr>
      <w:r w:rsidRPr="00C7057C">
        <w:t>Release:</w:t>
      </w:r>
      <w:r w:rsidRPr="00C7057C">
        <w:tab/>
      </w:r>
      <w:r w:rsidR="00B778FB" w:rsidRPr="00C7057C">
        <w:t>Release-18</w:t>
      </w:r>
    </w:p>
    <w:p w14:paraId="792135A2" w14:textId="47304770" w:rsidR="00463675" w:rsidRPr="00C7057C" w:rsidRDefault="00463675" w:rsidP="000F4E43">
      <w:pPr>
        <w:pStyle w:val="Title"/>
      </w:pPr>
      <w:r w:rsidRPr="00C7057C">
        <w:t>Work Item:</w:t>
      </w:r>
      <w:r w:rsidRPr="00C7057C">
        <w:tab/>
      </w:r>
      <w:r w:rsidR="00B778FB" w:rsidRPr="00C7057C">
        <w:t>5G_eLCS_Ph3</w:t>
      </w:r>
    </w:p>
    <w:p w14:paraId="0A1390C0" w14:textId="77777777" w:rsidR="00463675" w:rsidRPr="00C705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C7057C" w:rsidRDefault="00463675" w:rsidP="000F4E43">
      <w:pPr>
        <w:pStyle w:val="Source"/>
      </w:pPr>
      <w:r w:rsidRPr="00C7057C">
        <w:t>Source:</w:t>
      </w:r>
      <w:r w:rsidRPr="00C7057C">
        <w:tab/>
      </w:r>
      <w:r w:rsidR="00B778FB" w:rsidRPr="00C7057C">
        <w:rPr>
          <w:b w:val="0"/>
        </w:rPr>
        <w:t>CT1</w:t>
      </w:r>
    </w:p>
    <w:p w14:paraId="6AF9910D" w14:textId="737F6F68" w:rsidR="00463675" w:rsidRPr="00C7057C" w:rsidRDefault="00463675" w:rsidP="000F4E43">
      <w:pPr>
        <w:pStyle w:val="Source"/>
      </w:pPr>
      <w:r w:rsidRPr="00C7057C">
        <w:t>To:</w:t>
      </w:r>
      <w:r w:rsidRPr="00C7057C">
        <w:tab/>
      </w:r>
      <w:r w:rsidR="00B778FB" w:rsidRPr="00C7057C">
        <w:rPr>
          <w:b w:val="0"/>
        </w:rPr>
        <w:t>SA2</w:t>
      </w:r>
    </w:p>
    <w:p w14:paraId="033E954A" w14:textId="66A39956" w:rsidR="00463675" w:rsidRPr="00C7057C" w:rsidRDefault="00463675" w:rsidP="000F4E43">
      <w:pPr>
        <w:pStyle w:val="Source"/>
      </w:pPr>
      <w:r w:rsidRPr="00C7057C">
        <w:t>Cc:</w:t>
      </w:r>
      <w:r w:rsidRPr="00C7057C">
        <w:tab/>
      </w:r>
      <w:r w:rsidR="00B778FB" w:rsidRPr="00C7057C">
        <w:rPr>
          <w:b w:val="0"/>
        </w:rPr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2D3BA29D" w14:textId="026F82B5" w:rsidR="00463675" w:rsidRPr="00C7057C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CT1 thanks </w:t>
      </w:r>
      <w:r w:rsidR="00616F7E"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="00616F7E" w:rsidRPr="00616F7E">
        <w:rPr>
          <w:rFonts w:ascii="Arial" w:hAnsi="Arial" w:cs="Arial"/>
        </w:rPr>
        <w:t>on UE event reporting over a user plane connection to LCS client or AF</w:t>
      </w:r>
      <w:r w:rsidRPr="00C7057C">
        <w:rPr>
          <w:rFonts w:ascii="Arial" w:hAnsi="Arial" w:cs="Arial"/>
        </w:rPr>
        <w:t xml:space="preserve">. CT1 has discussed </w:t>
      </w:r>
      <w:r w:rsidR="00616F7E">
        <w:rPr>
          <w:rFonts w:ascii="Arial" w:hAnsi="Arial" w:cs="Arial"/>
        </w:rPr>
        <w:t xml:space="preserve">how </w:t>
      </w:r>
      <w:r w:rsidRPr="00C7057C">
        <w:rPr>
          <w:rFonts w:ascii="Arial" w:hAnsi="Arial" w:cs="Arial"/>
        </w:rPr>
        <w:t xml:space="preserve">to support location event reporting over user plane connection by a UE to an LCS Client or AF for a deferred periodic or triggered 5GC-MT-LR. CT1 has agreed to allow both IP address and FQDN as a type of user plane address for an LCS client or AF. For transport protocol and </w:t>
      </w:r>
      <w:r w:rsidR="00381CBD" w:rsidRPr="00C7057C">
        <w:rPr>
          <w:rFonts w:ascii="Arial" w:hAnsi="Arial" w:cs="Arial"/>
        </w:rPr>
        <w:t>application-level</w:t>
      </w:r>
      <w:r w:rsidRPr="00C7057C">
        <w:rPr>
          <w:rFonts w:ascii="Arial" w:hAnsi="Arial" w:cs="Arial"/>
        </w:rPr>
        <w:t xml:space="preserve"> messages for location event report, CT1 will specify APIs between the UE and the LCS client or AF, which </w:t>
      </w:r>
      <w:r w:rsidR="00C159A9">
        <w:rPr>
          <w:rFonts w:ascii="Arial" w:hAnsi="Arial" w:cs="Arial"/>
        </w:rPr>
        <w:t>will be</w:t>
      </w:r>
      <w:r w:rsidRPr="00C7057C">
        <w:rPr>
          <w:rFonts w:ascii="Arial" w:hAnsi="Arial" w:cs="Arial"/>
        </w:rPr>
        <w:t xml:space="preserve"> based on HTTPS. CT1 needs further investigation for protocol details</w:t>
      </w:r>
      <w:r w:rsidR="00381CBD" w:rsidRPr="00C7057C">
        <w:rPr>
          <w:rFonts w:ascii="Arial" w:hAnsi="Arial" w:cs="Arial"/>
        </w:rPr>
        <w:t>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4E53A45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1CBD" w:rsidRPr="00C7057C">
        <w:rPr>
          <w:rFonts w:ascii="Arial" w:hAnsi="Arial" w:cs="Arial"/>
          <w:b/>
        </w:rPr>
        <w:t>SA2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289B4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CT1</w:t>
      </w:r>
      <w:r w:rsidRPr="00C7057C">
        <w:rPr>
          <w:rFonts w:ascii="Arial" w:hAnsi="Arial" w:cs="Arial"/>
        </w:rPr>
        <w:t xml:space="preserve"> asks </w:t>
      </w:r>
      <w:r w:rsidR="00381CBD" w:rsidRPr="00C7057C">
        <w:rPr>
          <w:rFonts w:ascii="Arial" w:hAnsi="Arial" w:cs="Arial"/>
        </w:rPr>
        <w:t>SA WG2</w:t>
      </w:r>
      <w:r w:rsidRPr="00C7057C">
        <w:rPr>
          <w:rFonts w:ascii="Arial" w:hAnsi="Arial" w:cs="Arial"/>
        </w:rPr>
        <w:t xml:space="preserve"> group to</w:t>
      </w:r>
      <w:r w:rsidR="00381CBD" w:rsidRPr="00C7057C">
        <w:rPr>
          <w:rFonts w:ascii="Arial" w:hAnsi="Arial" w:cs="Arial"/>
        </w:rPr>
        <w:t xml:space="preserve"> take </w:t>
      </w:r>
      <w:r w:rsidR="00C159A9">
        <w:rPr>
          <w:rFonts w:ascii="Arial" w:hAnsi="Arial" w:cs="Arial"/>
        </w:rPr>
        <w:t xml:space="preserve">the </w:t>
      </w:r>
      <w:r w:rsidR="00381CBD" w:rsidRPr="00C7057C">
        <w:rPr>
          <w:rFonts w:ascii="Arial" w:hAnsi="Arial" w:cs="Arial"/>
        </w:rPr>
        <w:t xml:space="preserve">above </w:t>
      </w:r>
      <w:r w:rsidR="00C159A9">
        <w:rPr>
          <w:rFonts w:ascii="Arial" w:hAnsi="Arial" w:cs="Arial"/>
        </w:rPr>
        <w:t xml:space="preserve">information </w:t>
      </w:r>
      <w:r w:rsidR="00381CBD" w:rsidRPr="00C7057C">
        <w:rPr>
          <w:rFonts w:ascii="Arial" w:hAnsi="Arial" w:cs="Arial"/>
        </w:rPr>
        <w:t>into account</w:t>
      </w:r>
      <w:r w:rsidR="00381CBD">
        <w:rPr>
          <w:rFonts w:ascii="Arial" w:hAnsi="Arial" w:cs="Arial"/>
          <w:color w:val="FF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6D50FC5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76</cp:revision>
  <cp:lastPrinted>2002-04-23T07:10:00Z</cp:lastPrinted>
  <dcterms:created xsi:type="dcterms:W3CDTF">2019-01-14T13:28:00Z</dcterms:created>
  <dcterms:modified xsi:type="dcterms:W3CDTF">2023-02-17T23:58:00Z</dcterms:modified>
</cp:coreProperties>
</file>